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bookmarkStart w:id="0" w:name="_GoBack"/>
      <w:bookmarkEnd w:id="0"/>
    </w:p>
    <w:p>
      <w:pPr>
        <w:snapToGrid w:val="0"/>
        <w:rPr>
          <w:rFonts w:ascii="黑体" w:hAnsi="黑体" w:eastAsia="黑体" w:cs="Times New Roman"/>
        </w:rPr>
      </w:pPr>
    </w:p>
    <w:p>
      <w:pPr>
        <w:spacing w:line="560" w:lineRule="exact"/>
        <w:jc w:val="center"/>
        <w:rPr>
          <w:rFonts w:ascii="方正小标宋简体" w:hAnsi="仿宋_GB2312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</w:rPr>
        <w:t>河南省文明学生申报表</w:t>
      </w:r>
    </w:p>
    <w:p>
      <w:pPr>
        <w:spacing w:line="560" w:lineRule="exact"/>
        <w:jc w:val="center"/>
        <w:rPr>
          <w:rFonts w:ascii="楷体_GB2312" w:eastAsia="楷体_GB2312" w:cs="Times New Roman"/>
          <w:b/>
          <w:bCs/>
          <w:color w:val="000000"/>
          <w:kern w:val="0"/>
        </w:rPr>
      </w:pPr>
      <w:r>
        <w:rPr>
          <w:rFonts w:hint="eastAsia" w:ascii="楷体_GB2312" w:hAnsi="宋体" w:eastAsia="楷体_GB2312" w:cs="楷体_GB2312"/>
        </w:rPr>
        <w:t>（</w:t>
      </w:r>
      <w:r>
        <w:rPr>
          <w:rFonts w:ascii="楷体_GB2312" w:hAnsi="宋体" w:eastAsia="楷体_GB2312" w:cs="楷体_GB2312"/>
        </w:rPr>
        <w:t>2018</w:t>
      </w:r>
      <w:r>
        <w:rPr>
          <w:rFonts w:hint="eastAsia" w:ascii="楷体_GB2312" w:hAnsi="宋体" w:eastAsia="楷体_GB2312" w:cs="楷体_GB2312"/>
        </w:rPr>
        <w:t>年度）</w:t>
      </w:r>
    </w:p>
    <w:tbl>
      <w:tblPr>
        <w:tblStyle w:val="3"/>
        <w:tblW w:w="9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16"/>
        <w:gridCol w:w="850"/>
        <w:gridCol w:w="851"/>
        <w:gridCol w:w="991"/>
        <w:gridCol w:w="709"/>
        <w:gridCol w:w="850"/>
        <w:gridCol w:w="709"/>
        <w:gridCol w:w="895"/>
        <w:gridCol w:w="1018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班级名称全称</w:t>
            </w:r>
          </w:p>
        </w:tc>
        <w:tc>
          <w:tcPr>
            <w:tcW w:w="4181" w:type="dxa"/>
            <w:gridSpan w:val="5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职务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337" w:hRule="atLeast"/>
          <w:tblCellSpacing w:w="0" w:type="dxa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绩</w:t>
            </w:r>
          </w:p>
        </w:tc>
        <w:tc>
          <w:tcPr>
            <w:tcW w:w="7789" w:type="dxa"/>
            <w:gridSpan w:val="9"/>
            <w:vAlign w:val="top"/>
          </w:tcPr>
          <w:p>
            <w:pPr>
              <w:widowControl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657" w:hRule="atLeast"/>
          <w:tblCellSpacing w:w="0" w:type="dxa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789" w:type="dxa"/>
            <w:gridSpan w:val="9"/>
            <w:vAlign w:val="top"/>
          </w:tcPr>
          <w:p>
            <w:pP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65" w:hRule="atLeast"/>
          <w:tblCellSpacing w:w="0" w:type="dxa"/>
          <w:jc w:val="center"/>
        </w:trPr>
        <w:tc>
          <w:tcPr>
            <w:tcW w:w="122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学生所在部门（院系）意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789" w:type="dxa"/>
            <w:gridSpan w:val="9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365" w:hRule="atLeast"/>
          <w:tblCellSpacing w:w="0" w:type="dxa"/>
          <w:jc w:val="center"/>
        </w:trPr>
        <w:tc>
          <w:tcPr>
            <w:tcW w:w="122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学校意见</w:t>
            </w:r>
          </w:p>
        </w:tc>
        <w:tc>
          <w:tcPr>
            <w:tcW w:w="7789" w:type="dxa"/>
            <w:gridSpan w:val="9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740" w:hRule="atLeast"/>
          <w:tblCellSpacing w:w="0" w:type="dxa"/>
          <w:jc w:val="center"/>
        </w:trPr>
        <w:tc>
          <w:tcPr>
            <w:tcW w:w="122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意见</w:t>
            </w:r>
          </w:p>
        </w:tc>
        <w:tc>
          <w:tcPr>
            <w:tcW w:w="7789" w:type="dxa"/>
            <w:gridSpan w:val="9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（限中等职业学校）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224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97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此表由高等学校、省属中等职业学校和厅直属中小学校填写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70006"/>
    <w:rsid w:val="4920480C"/>
    <w:rsid w:val="4C3700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2018-08-07T03:43:00Z</dcterms:created>
  <dc:creator>jytmh</dc:creator>
  <cp:lastModifiedBy>Administrator</cp:lastModifiedBy>
  <dcterms:modified xsi:type="dcterms:W3CDTF">2018-09-17T02:37:10Z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