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91" w:rsidRDefault="00894B91" w:rsidP="00894B91">
      <w:pPr>
        <w:pStyle w:val="a5"/>
        <w:spacing w:before="10"/>
        <w:ind w:left="102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附件 1</w:t>
      </w:r>
    </w:p>
    <w:p w:rsidR="00894B91" w:rsidRDefault="00894B91" w:rsidP="00894B91">
      <w:pPr>
        <w:pStyle w:val="a5"/>
        <w:spacing w:before="10"/>
        <w:ind w:left="102"/>
        <w:jc w:val="center"/>
        <w:rPr>
          <w:rFonts w:ascii="仿宋" w:eastAsia="仿宋" w:hAnsi="仿宋"/>
          <w:b/>
          <w:bCs/>
          <w:w w:val="95"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z w:val="36"/>
          <w:szCs w:val="36"/>
          <w:lang w:eastAsia="zh-CN"/>
        </w:rPr>
        <w:t xml:space="preserve">河 南 工 程 学 院 </w:t>
      </w:r>
      <w:r>
        <w:rPr>
          <w:rFonts w:ascii="仿宋" w:eastAsia="仿宋" w:hAnsi="仿宋" w:hint="eastAsia"/>
          <w:b/>
          <w:bCs/>
          <w:spacing w:val="47"/>
          <w:w w:val="95"/>
          <w:sz w:val="36"/>
          <w:szCs w:val="36"/>
          <w:lang w:eastAsia="zh-CN"/>
        </w:rPr>
        <w:t>学</w:t>
      </w:r>
      <w:r>
        <w:rPr>
          <w:rFonts w:ascii="仿宋" w:eastAsia="仿宋" w:hAnsi="仿宋" w:hint="eastAsia"/>
          <w:b/>
          <w:bCs/>
          <w:spacing w:val="51"/>
          <w:w w:val="95"/>
          <w:sz w:val="36"/>
          <w:szCs w:val="36"/>
          <w:lang w:eastAsia="zh-CN"/>
        </w:rPr>
        <w:t>习</w:t>
      </w:r>
      <w:r>
        <w:rPr>
          <w:rFonts w:ascii="仿宋" w:eastAsia="仿宋" w:hAnsi="仿宋" w:hint="eastAsia"/>
          <w:b/>
          <w:bCs/>
          <w:spacing w:val="52"/>
          <w:w w:val="95"/>
          <w:sz w:val="36"/>
          <w:szCs w:val="36"/>
          <w:lang w:eastAsia="zh-CN"/>
        </w:rPr>
        <w:t>管</w:t>
      </w:r>
      <w:r>
        <w:rPr>
          <w:rFonts w:ascii="仿宋" w:eastAsia="仿宋" w:hAnsi="仿宋" w:hint="eastAsia"/>
          <w:b/>
          <w:bCs/>
          <w:spacing w:val="47"/>
          <w:w w:val="95"/>
          <w:sz w:val="36"/>
          <w:szCs w:val="36"/>
          <w:lang w:eastAsia="zh-CN"/>
        </w:rPr>
        <w:t>理</w:t>
      </w:r>
      <w:r>
        <w:rPr>
          <w:rFonts w:ascii="仿宋" w:eastAsia="仿宋" w:hAnsi="仿宋" w:hint="eastAsia"/>
          <w:b/>
          <w:bCs/>
          <w:spacing w:val="52"/>
          <w:w w:val="95"/>
          <w:sz w:val="36"/>
          <w:szCs w:val="36"/>
          <w:lang w:eastAsia="zh-CN"/>
        </w:rPr>
        <w:t>员信息登记表</w:t>
      </w:r>
    </w:p>
    <w:p w:rsidR="00894B91" w:rsidRDefault="00894B91" w:rsidP="00894B91">
      <w:pPr>
        <w:pStyle w:val="a5"/>
        <w:spacing w:before="10"/>
        <w:jc w:val="both"/>
        <w:rPr>
          <w:rFonts w:ascii="宋体" w:eastAsia="宋体" w:hAnsi="宋体" w:cs="宋体"/>
          <w:w w:val="95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 xml:space="preserve"> </w:t>
      </w:r>
    </w:p>
    <w:p w:rsidR="00894B91" w:rsidRDefault="00894B91" w:rsidP="00894B91">
      <w:pPr>
        <w:pStyle w:val="a5"/>
        <w:spacing w:before="10"/>
        <w:jc w:val="both"/>
        <w:rPr>
          <w:rFonts w:ascii="仿宋" w:eastAsia="仿宋" w:hAnsi="仿宋" w:cs="宋体"/>
          <w:w w:val="95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宋体" w:hint="eastAsia"/>
          <w:w w:val="95"/>
          <w:sz w:val="28"/>
          <w:szCs w:val="28"/>
          <w:lang w:eastAsia="zh-CN"/>
        </w:rPr>
        <w:t>填报单位（盖章）：                                 填报人：</w:t>
      </w:r>
    </w:p>
    <w:p w:rsidR="00894B91" w:rsidRDefault="00894B91" w:rsidP="00894B91">
      <w:pPr>
        <w:pStyle w:val="a5"/>
        <w:spacing w:before="10"/>
        <w:jc w:val="both"/>
        <w:rPr>
          <w:rFonts w:ascii="仿宋" w:eastAsia="仿宋" w:hAnsi="仿宋" w:cs="宋体"/>
          <w:w w:val="95"/>
          <w:sz w:val="28"/>
          <w:szCs w:val="28"/>
          <w:lang w:eastAsia="zh-CN"/>
        </w:rPr>
      </w:pPr>
    </w:p>
    <w:tbl>
      <w:tblPr>
        <w:tblStyle w:val="a6"/>
        <w:tblW w:w="13779" w:type="dxa"/>
        <w:tblLayout w:type="fixed"/>
        <w:tblLook w:val="04A0"/>
      </w:tblPr>
      <w:tblGrid>
        <w:gridCol w:w="1032"/>
        <w:gridCol w:w="1723"/>
        <w:gridCol w:w="1378"/>
        <w:gridCol w:w="1378"/>
        <w:gridCol w:w="1378"/>
        <w:gridCol w:w="1378"/>
        <w:gridCol w:w="1378"/>
        <w:gridCol w:w="1378"/>
        <w:gridCol w:w="1378"/>
        <w:gridCol w:w="1378"/>
      </w:tblGrid>
      <w:tr w:rsidR="00894B91" w:rsidTr="00174434">
        <w:tc>
          <w:tcPr>
            <w:tcW w:w="1032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23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qq</w:t>
            </w:r>
            <w:proofErr w:type="spellEnd"/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jc w:val="center"/>
              <w:rPr>
                <w:rFonts w:ascii="仿宋" w:eastAsia="仿宋" w:hAnsi="仿宋" w:cs="宋体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w w:val="95"/>
                <w:sz w:val="28"/>
                <w:szCs w:val="28"/>
                <w:lang w:eastAsia="zh-CN"/>
              </w:rPr>
              <w:t>邮箱</w:t>
            </w:r>
          </w:p>
        </w:tc>
      </w:tr>
      <w:tr w:rsidR="00894B91" w:rsidTr="00174434">
        <w:tc>
          <w:tcPr>
            <w:tcW w:w="1032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</w:tr>
      <w:tr w:rsidR="00894B91" w:rsidTr="00174434">
        <w:tc>
          <w:tcPr>
            <w:tcW w:w="1032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</w:tr>
      <w:tr w:rsidR="00894B91" w:rsidTr="00174434">
        <w:tc>
          <w:tcPr>
            <w:tcW w:w="1032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</w:tr>
      <w:tr w:rsidR="00894B91" w:rsidTr="00174434">
        <w:tc>
          <w:tcPr>
            <w:tcW w:w="1032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</w:tcPr>
          <w:p w:rsidR="00894B91" w:rsidRDefault="00894B91" w:rsidP="00174434">
            <w:pPr>
              <w:pStyle w:val="a5"/>
              <w:spacing w:before="10"/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94B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E1" w:rsidRDefault="005F38E1" w:rsidP="00894B91">
      <w:pPr>
        <w:spacing w:after="0"/>
      </w:pPr>
      <w:r>
        <w:separator/>
      </w:r>
    </w:p>
  </w:endnote>
  <w:endnote w:type="continuationSeparator" w:id="0">
    <w:p w:rsidR="005F38E1" w:rsidRDefault="005F38E1" w:rsidP="00894B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E1" w:rsidRDefault="005F38E1" w:rsidP="00894B91">
      <w:pPr>
        <w:spacing w:after="0"/>
      </w:pPr>
      <w:r>
        <w:separator/>
      </w:r>
    </w:p>
  </w:footnote>
  <w:footnote w:type="continuationSeparator" w:id="0">
    <w:p w:rsidR="005F38E1" w:rsidRDefault="005F38E1" w:rsidP="00894B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38E1"/>
    <w:rsid w:val="00894B91"/>
    <w:rsid w:val="008B7726"/>
    <w:rsid w:val="00C9593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B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B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B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B9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94B91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sz w:val="30"/>
      <w:szCs w:val="30"/>
      <w:lang w:eastAsia="en-US"/>
    </w:rPr>
  </w:style>
  <w:style w:type="character" w:customStyle="1" w:styleId="Char1">
    <w:name w:val="正文文本 Char"/>
    <w:basedOn w:val="a0"/>
    <w:link w:val="a5"/>
    <w:uiPriority w:val="1"/>
    <w:rsid w:val="00894B91"/>
    <w:rPr>
      <w:rFonts w:ascii="仿宋_GB2312" w:eastAsia="仿宋_GB2312" w:hAnsi="仿宋_GB2312" w:cs="仿宋_GB2312"/>
      <w:sz w:val="30"/>
      <w:szCs w:val="30"/>
      <w:lang w:eastAsia="en-US"/>
    </w:rPr>
  </w:style>
  <w:style w:type="table" w:styleId="a6">
    <w:name w:val="Table Grid"/>
    <w:basedOn w:val="a1"/>
    <w:uiPriority w:val="59"/>
    <w:rsid w:val="00894B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2019-02-18T09:01:00Z</dcterms:modified>
</cp:coreProperties>
</file>