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河南工程学院学生电子邮箱使用说明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color w:val="auto"/>
          <w:u w:val="none"/>
          <w:lang w:eastAsia="zh-CN"/>
        </w:rPr>
        <w:t>现学校已经开通以</w:t>
      </w:r>
      <w:r>
        <w:rPr>
          <w:rFonts w:hint="eastAsia"/>
          <w:color w:val="auto"/>
          <w:u w:val="none"/>
          <w:lang w:val="en-US" w:eastAsia="zh-CN"/>
        </w:rPr>
        <w:t>@stu.haue.edu.cn为后缀的学生电子邮箱。</w:t>
      </w:r>
      <w:r>
        <w:rPr>
          <w:rFonts w:hint="eastAsia"/>
          <w:lang w:val="en-US" w:eastAsia="zh-CN"/>
        </w:rPr>
        <w:t>该电子邮箱是我校与腾讯企业电子邮箱的合作项目，个人信件存放在腾讯官方服务器，学校仅做域名指向到腾讯企业邮箱。邮箱具有很强的的反垃圾邮件能力，邮箱容量无限，可以上传2G超大附件，50M普通附件。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该邮箱具备与腾讯QQ邮箱相同的使用环境，可以在PC端、手机端使用（需下载QQ邮箱APP），可以将个人QQ邮箱与该邮箱进行绑定。使学生邮箱也具备接收QQ等邮箱信件的功能。同时还可以绑定微信、QQ进行邮件提醒。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学生电子邮箱账号格式为学生的学号+@stu.haue.edu.cn，邮箱初始化密码为Haue+学生身份证号码后六位。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例如：</w:t>
      </w:r>
      <w:r>
        <w:rPr>
          <w:rFonts w:hint="eastAsia"/>
          <w:color w:val="auto"/>
          <w:u w:val="none"/>
          <w:lang w:val="en-US" w:eastAsia="zh-CN"/>
        </w:rPr>
        <w:t>20090101001@stu.haue.edu.cn，初始化密码为Haue123456，H要大写。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为帮助广大学生及校友使用该电子邮箱，现就该邮箱的使用进行如下说明。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在PC端浏览器地址栏中输入：</w:t>
      </w:r>
      <w:r>
        <w:rPr>
          <w:rFonts w:hint="eastAsia"/>
          <w:color w:val="auto"/>
          <w:u w:val="none"/>
          <w:lang w:val="en-US" w:eastAsia="zh-CN"/>
        </w:rPr>
        <w:t>http://mail.stu.haue.edu.cn/即可进入河南工程学生电子邮箱，显示如下界面。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467090" cy="4586605"/>
            <wp:effectExtent l="0" t="0" r="10160" b="4445"/>
            <wp:docPr id="1" name="图片 1" descr="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7090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学生需要输入自己的学号作为账号，输入初始化密码进行登录，将跳转到以下界面。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19450" cy="3676650"/>
            <wp:effectExtent l="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二、修改密码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点击登录按钮，进入初始化密码界面，用户必须对初始化密码进行修改，否则将无法登陆。修改密码页面如下。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802880" cy="4971415"/>
            <wp:effectExtent l="0" t="0" r="762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当修改密码成功后，将弹出下面界面，并自动登录学生电子邮箱。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2387600"/>
            <wp:effectExtent l="0" t="0" r="3175" b="1270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t="18144" b="1842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登录后进入河南工程学院电子邮箱系统，如下图。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541385" cy="3704590"/>
            <wp:effectExtent l="0" t="0" r="12065" b="10160"/>
            <wp:docPr id="5" name="图片 5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138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三、设置邮箱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点击邮箱界面左上角“设置”选项，进入个人电子邮箱设置页面。基本信息修改：包括今后使用过程中修改密码、输入手机号（很快腾讯将对全国企业邮进行升级，需要有手机号校验）。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051040" cy="4967605"/>
            <wp:effectExtent l="0" t="0" r="16510" b="444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104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也可设置绑定微信。绑定成功后如有新邮件，将使用微信进行新邮件提醒。</w:t>
      </w:r>
      <w:r>
        <w:rPr>
          <w:rFonts w:hint="eastAsia"/>
          <w:color w:val="FF0000"/>
          <w:highlight w:val="none"/>
          <w:lang w:val="en-US" w:eastAsia="zh-CN"/>
        </w:rPr>
        <w:t>注意：手机号码必须输入，否则在密码遗忘的时候，将无法找回。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937375" cy="5361940"/>
            <wp:effectExtent l="0" t="0" r="15875" b="1016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937375" cy="5334000"/>
            <wp:effectExtent l="0" t="0" r="15875" b="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四、绑定其他邮箱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学生用户可以用我校学生邮箱绑定自己的QQ邮箱、163邮箱、新浪邮箱等邮箱，将接收其他邮箱的邮件到学生邮箱，从而实现聚合邮件的效应。点击其他邮箱——添加其他邮箱账号进行设置，弹出如下界面。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367395" cy="3311525"/>
            <wp:effectExtent l="0" t="0" r="14605" b="3175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微信绑定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我校学生电子邮箱进行邮件绑定的目的有两个：</w:t>
      </w:r>
    </w:p>
    <w:p>
      <w:pPr>
        <w:numPr>
          <w:ilvl w:val="0"/>
          <w:numId w:val="3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进行新邮件微信提醒；</w:t>
      </w:r>
    </w:p>
    <w:p>
      <w:pPr>
        <w:numPr>
          <w:ilvl w:val="0"/>
          <w:numId w:val="3"/>
        </w:num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进行账号登录的安全措施，可以使用微信扫描二维码进行安全免密码登录。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点击微信绑定选项，进入如下设置界面。进行个人微信账号与学生邮箱的绑定。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363585" cy="4396105"/>
            <wp:effectExtent l="0" t="0" r="18415" b="4445"/>
            <wp:docPr id="11" name="图片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358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系统将弹出微信二维码，学生用户使用手机微信进行扫描即可确认。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169545</wp:posOffset>
            </wp:positionV>
            <wp:extent cx="1981835" cy="2245360"/>
            <wp:effectExtent l="0" t="0" r="18415" b="2540"/>
            <wp:wrapTopAndBottom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手机微信将弹出如下界面，在手机上点击同意，进入手机微信账号绑定。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2940" cy="4931410"/>
            <wp:effectExtent l="0" t="0" r="16510" b="2540"/>
            <wp:docPr id="20" name="图片 20" descr="QQ图片2019103009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191030092116"/>
                    <pic:cNvPicPr>
                      <a:picLocks noChangeAspect="1"/>
                    </pic:cNvPicPr>
                  </pic:nvPicPr>
                  <pic:blipFill>
                    <a:blip r:embed="rId15"/>
                    <a:srcRect b="13384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选择同意进入腾讯企业邮微信公众号。如下界面。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2940" cy="5226685"/>
            <wp:effectExtent l="0" t="0" r="16510" b="12065"/>
            <wp:docPr id="19" name="图片 19" descr="QQ图片2019103009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图片20191030092104"/>
                    <pic:cNvPicPr>
                      <a:picLocks noChangeAspect="1"/>
                    </pic:cNvPicPr>
                  </pic:nvPicPr>
                  <pic:blipFill>
                    <a:blip r:embed="rId16"/>
                    <a:srcRect b="8198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这时计算机页面弹出已成功绑定微信账号的提示，如下图。学生个人邮箱已经绑定个人微信账号成功。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305175" cy="628650"/>
            <wp:effectExtent l="0" t="0" r="952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5" b="198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六、账号安全登录设置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微信账号绑定成功后，计算机页面还有如下图内容，在点击开启安全登录按钮后，弹出如下界面，并选择开启。登录方式升级为下图中两项内容。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371975" cy="2057400"/>
            <wp:effectExtent l="0" t="0" r="952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出现开启安全登录设置成功如下界面。</w:t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838700" cy="1704975"/>
            <wp:effectExtent l="0" t="0" r="0" b="952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用户以后登录网页版不再需要输入账号和密码，直接通过扫描登录窗右侧二维码进行登录学生个人邮箱。</w:t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8363585" cy="4460875"/>
            <wp:effectExtent l="0" t="0" r="18415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6358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在邮箱账户安全中将看到自己的邮箱已经设置成功。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注意：如设置账号安全启用后，原密码无法登录邮箱；网页版本需要使用微信扫码登录；客户端需要使用客户端专用密码登录。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363585" cy="4640580"/>
            <wp:effectExtent l="0" t="0" r="18415" b="7620"/>
            <wp:docPr id="23" name="图片 2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6358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七、密码找回</w:t>
      </w:r>
    </w:p>
    <w:p>
      <w:pPr>
        <w:numPr>
          <w:numId w:val="0"/>
        </w:numPr>
        <w:ind w:leftChars="0" w:firstLine="630" w:firstLineChars="3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如果经过初始化过的密码不慎被遗忘，也没有进行微信的绑定，那么需要进行密码找回操作。首先</w:t>
      </w:r>
      <w:r>
        <w:rPr>
          <w:rFonts w:hint="eastAsia"/>
          <w:lang w:val="en-US" w:eastAsia="zh-CN"/>
        </w:rPr>
        <w:t>在PC端浏览器地址栏中输入：</w:t>
      </w:r>
      <w:r>
        <w:rPr>
          <w:rFonts w:hint="eastAsia"/>
          <w:color w:val="auto"/>
          <w:u w:val="none"/>
          <w:lang w:val="en-US" w:eastAsia="zh-CN"/>
        </w:rPr>
        <w:fldChar w:fldCharType="begin"/>
      </w:r>
      <w:r>
        <w:rPr>
          <w:rFonts w:hint="eastAsia"/>
          <w:color w:val="auto"/>
          <w:u w:val="none"/>
          <w:lang w:val="en-US" w:eastAsia="zh-CN"/>
        </w:rPr>
        <w:instrText xml:space="preserve"> HYPERLINK "http://mail.stu.haue.edu.cn/即可进入河南工程学生电子邮箱。" </w:instrText>
      </w:r>
      <w:r>
        <w:rPr>
          <w:rFonts w:hint="eastAsia"/>
          <w:color w:val="auto"/>
          <w:u w:val="none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http://mail.stu.haue.edu.cn/即可进入河南工程学生电子邮箱</w:t>
      </w:r>
      <w:r>
        <w:rPr>
          <w:rStyle w:val="4"/>
          <w:rFonts w:hint="eastAsia"/>
          <w:lang w:eastAsia="zh-CN"/>
        </w:rPr>
        <w:t>。</w:t>
      </w:r>
      <w:r>
        <w:rPr>
          <w:rFonts w:hint="eastAsia"/>
          <w:color w:val="auto"/>
          <w:u w:val="none"/>
          <w:lang w:val="en-US" w:eastAsia="zh-CN"/>
        </w:rPr>
        <w:fldChar w:fldCharType="end"/>
      </w:r>
      <w:r>
        <w:rPr>
          <w:rFonts w:hint="eastAsia"/>
          <w:color w:val="auto"/>
          <w:u w:val="none"/>
          <w:lang w:val="en-US" w:eastAsia="zh-CN"/>
        </w:rPr>
        <w:t>点击忘记密码。</w:t>
      </w:r>
    </w:p>
    <w:p>
      <w:pPr>
        <w:numPr>
          <w:numId w:val="0"/>
        </w:numPr>
        <w:ind w:leftChars="0" w:firstLine="630" w:firstLineChars="30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3257550" cy="363855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进入重置密码界面。如下图。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457825" cy="3495675"/>
            <wp:effectExtent l="0" t="0" r="9525" b="952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输入邮箱账号，即学号+@stu.haue.edu.cn</w:t>
      </w:r>
      <w:r>
        <w:rPr>
          <w:rFonts w:hint="eastAsia"/>
          <w:lang w:val="en-US" w:eastAsia="zh-CN"/>
        </w:rPr>
        <w:t xml:space="preserve"> ，输入验证码，将弹出设置个人资料时录入的个人手机号码。点击下一步即可通过手机短信验证进行重置。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2971800"/>
            <wp:effectExtent l="0" t="0" r="0" b="0"/>
            <wp:docPr id="24" name="图片 2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sectPr>
      <w:pgSz w:w="16783" w:h="11850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6C2F5"/>
    <w:multiLevelType w:val="singleLevel"/>
    <w:tmpl w:val="8816C2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36144C"/>
    <w:multiLevelType w:val="singleLevel"/>
    <w:tmpl w:val="C33614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4E5756"/>
    <w:multiLevelType w:val="singleLevel"/>
    <w:tmpl w:val="DF4E57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5593"/>
    <w:rsid w:val="13302BC7"/>
    <w:rsid w:val="17F873FA"/>
    <w:rsid w:val="209F5593"/>
    <w:rsid w:val="2C3C5C7E"/>
    <w:rsid w:val="2F9965E6"/>
    <w:rsid w:val="3A146181"/>
    <w:rsid w:val="401C560C"/>
    <w:rsid w:val="4E8D762C"/>
    <w:rsid w:val="608121A5"/>
    <w:rsid w:val="76C66617"/>
    <w:rsid w:val="79EB510D"/>
    <w:rsid w:val="7D0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2019-10-30T12:19:00Z</dcterms:created>
  <dc:creator>Administrator</dc:creator>
  <cp:lastModifiedBy>Administrator</cp:lastModifiedBy>
  <dcterms:modified xsi:type="dcterms:W3CDTF">2019-11-01T04:04:14Z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